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9F4" w:rsidRPr="00A04C1D" w:rsidRDefault="004469F4" w:rsidP="004469F4">
      <w:pPr>
        <w:tabs>
          <w:tab w:val="left" w:pos="7200"/>
          <w:tab w:val="left" w:pos="10440"/>
        </w:tabs>
        <w:spacing w:after="0" w:line="420" w:lineRule="auto"/>
        <w:jc w:val="center"/>
        <w:rPr>
          <w:b/>
          <w:i/>
        </w:rPr>
      </w:pPr>
      <w:r w:rsidRPr="00A04C1D">
        <w:rPr>
          <w:b/>
          <w:i/>
        </w:rPr>
        <w:t>Complete this form and submit it to Dr. Chovan (Course Faculty) through the Assignments feature in Blackboard.</w:t>
      </w:r>
    </w:p>
    <w:p w:rsidR="004469F4" w:rsidRDefault="004469F4" w:rsidP="004469F4">
      <w:pPr>
        <w:spacing w:after="0" w:line="240" w:lineRule="auto"/>
        <w:jc w:val="center"/>
        <w:rPr>
          <w:b/>
          <w:sz w:val="28"/>
          <w:szCs w:val="28"/>
        </w:rPr>
      </w:pPr>
      <w:r>
        <w:rPr>
          <w:b/>
          <w:sz w:val="28"/>
          <w:szCs w:val="28"/>
        </w:rPr>
        <w:t xml:space="preserve">MSN </w:t>
      </w:r>
      <w:r w:rsidRPr="003C5391">
        <w:rPr>
          <w:b/>
          <w:sz w:val="28"/>
          <w:szCs w:val="28"/>
        </w:rPr>
        <w:t>Upload Authorization Form</w:t>
      </w:r>
    </w:p>
    <w:p w:rsidR="004469F4" w:rsidRPr="0032221A" w:rsidRDefault="004469F4" w:rsidP="004469F4">
      <w:pPr>
        <w:spacing w:after="0" w:line="240" w:lineRule="auto"/>
        <w:jc w:val="center"/>
        <w:rPr>
          <w:b/>
          <w:sz w:val="24"/>
          <w:szCs w:val="24"/>
        </w:rPr>
      </w:pPr>
      <w:r w:rsidRPr="0032221A">
        <w:rPr>
          <w:b/>
          <w:sz w:val="24"/>
          <w:szCs w:val="24"/>
        </w:rPr>
        <w:t>Poster Projects</w:t>
      </w:r>
    </w:p>
    <w:p w:rsidR="004469F4" w:rsidRPr="0032221A" w:rsidRDefault="004469F4" w:rsidP="004469F4">
      <w:pPr>
        <w:spacing w:after="0" w:line="240" w:lineRule="auto"/>
        <w:jc w:val="center"/>
        <w:rPr>
          <w:b/>
          <w:sz w:val="24"/>
          <w:szCs w:val="24"/>
        </w:rPr>
      </w:pPr>
      <w:r w:rsidRPr="0032221A">
        <w:rPr>
          <w:b/>
          <w:sz w:val="24"/>
          <w:szCs w:val="24"/>
        </w:rPr>
        <w:t>Courtright Memorial Library</w:t>
      </w:r>
    </w:p>
    <w:p w:rsidR="004469F4" w:rsidRDefault="004469F4" w:rsidP="004469F4">
      <w:pPr>
        <w:spacing w:after="0" w:line="240" w:lineRule="auto"/>
        <w:jc w:val="center"/>
        <w:rPr>
          <w:b/>
        </w:rPr>
      </w:pPr>
    </w:p>
    <w:p w:rsidR="004469F4" w:rsidRDefault="004469F4" w:rsidP="004469F4">
      <w:pPr>
        <w:spacing w:after="110" w:line="240" w:lineRule="auto"/>
        <w:jc w:val="both"/>
        <w:rPr>
          <w:b/>
        </w:rPr>
      </w:pPr>
      <w:r w:rsidRPr="003C5391">
        <w:t xml:space="preserve">This form provides student authorization for the upload of this electronic document to any current or future digital collection supported by Otterbein, including the </w:t>
      </w:r>
      <w:proofErr w:type="spellStart"/>
      <w:r w:rsidRPr="003C5391">
        <w:t>DigitalCommons@Otterbein</w:t>
      </w:r>
      <w:proofErr w:type="spellEnd"/>
      <w:r w:rsidRPr="003C5391">
        <w:t xml:space="preserve">. Please complete all fields. </w:t>
      </w:r>
      <w:r>
        <w:rPr>
          <w:b/>
        </w:rPr>
        <w:t xml:space="preserve">Both the student author and the course faculty must sign and then return this physical copy to Sarah Hickey (Library) or email it to </w:t>
      </w:r>
      <w:r w:rsidRPr="003C5391">
        <w:rPr>
          <w:b/>
          <w:u w:val="single"/>
        </w:rPr>
        <w:t>shickey@otterbein.edu</w:t>
      </w:r>
      <w:r>
        <w:rPr>
          <w:b/>
        </w:rPr>
        <w:t xml:space="preserve"> </w:t>
      </w:r>
    </w:p>
    <w:p w:rsidR="004469F4" w:rsidRDefault="004469F4" w:rsidP="004469F4">
      <w:pPr>
        <w:spacing w:before="120" w:after="0" w:line="420" w:lineRule="auto"/>
        <w:rPr>
          <w:b/>
        </w:rPr>
      </w:pPr>
      <w:r>
        <w:rPr>
          <w:b/>
        </w:rPr>
        <w:t xml:space="preserve">STUDENT INFORMATION: </w:t>
      </w:r>
      <w:r w:rsidRPr="00602FC4">
        <w:rPr>
          <w:b/>
          <w:i/>
        </w:rPr>
        <w:t>please print clearly</w:t>
      </w:r>
    </w:p>
    <w:p w:rsidR="004469F4" w:rsidRPr="00602FC4" w:rsidRDefault="004469F4" w:rsidP="004469F4">
      <w:pPr>
        <w:tabs>
          <w:tab w:val="right" w:pos="10440"/>
        </w:tabs>
        <w:spacing w:after="0" w:line="420" w:lineRule="auto"/>
        <w:rPr>
          <w:u w:val="single"/>
        </w:rPr>
      </w:pPr>
      <w:r w:rsidRPr="00602FC4">
        <w:t xml:space="preserve">Student Name:  </w:t>
      </w:r>
      <w:r w:rsidR="00725327">
        <w:t>Kimberly Hyatt</w:t>
      </w:r>
      <w:r w:rsidRPr="00602FC4">
        <w:rPr>
          <w:u w:val="single"/>
        </w:rPr>
        <w:tab/>
      </w:r>
    </w:p>
    <w:p w:rsidR="004469F4" w:rsidRPr="00602FC4" w:rsidRDefault="004469F4" w:rsidP="004469F4">
      <w:pPr>
        <w:tabs>
          <w:tab w:val="right" w:pos="10440"/>
        </w:tabs>
        <w:spacing w:after="0" w:line="420" w:lineRule="auto"/>
        <w:rPr>
          <w:u w:val="single"/>
        </w:rPr>
      </w:pPr>
      <w:r w:rsidRPr="00602FC4">
        <w:t xml:space="preserve">Permanent Mailing Address:  </w:t>
      </w:r>
      <w:r w:rsidR="00725327">
        <w:t>6515 Timber Valley Drive Powell, OH 43065</w:t>
      </w:r>
      <w:r w:rsidRPr="00602FC4">
        <w:rPr>
          <w:u w:val="single"/>
        </w:rPr>
        <w:tab/>
      </w:r>
    </w:p>
    <w:p w:rsidR="004469F4" w:rsidRPr="00602FC4" w:rsidRDefault="004469F4" w:rsidP="004469F4">
      <w:pPr>
        <w:tabs>
          <w:tab w:val="right" w:pos="10440"/>
        </w:tabs>
        <w:spacing w:after="0" w:line="420" w:lineRule="auto"/>
        <w:rPr>
          <w:u w:val="single"/>
        </w:rPr>
      </w:pPr>
      <w:r w:rsidRPr="00602FC4">
        <w:rPr>
          <w:u w:val="single"/>
        </w:rPr>
        <w:tab/>
      </w:r>
    </w:p>
    <w:p w:rsidR="004469F4" w:rsidRDefault="004469F4" w:rsidP="004469F4">
      <w:pPr>
        <w:tabs>
          <w:tab w:val="left" w:pos="5040"/>
          <w:tab w:val="right" w:pos="10440"/>
        </w:tabs>
        <w:spacing w:after="0" w:line="420" w:lineRule="auto"/>
        <w:rPr>
          <w:u w:val="single"/>
        </w:rPr>
      </w:pPr>
      <w:r w:rsidRPr="00602FC4">
        <w:t xml:space="preserve">Permanent Phone Number:  </w:t>
      </w:r>
      <w:r w:rsidR="00725327">
        <w:t>614-571-6466</w:t>
      </w:r>
      <w:r w:rsidRPr="00602FC4">
        <w:rPr>
          <w:u w:val="single"/>
        </w:rPr>
        <w:tab/>
      </w:r>
      <w:r w:rsidRPr="00602FC4">
        <w:t xml:space="preserve">  Permanent Email Address:  </w:t>
      </w:r>
      <w:r w:rsidR="00725327">
        <w:t>kimberlyhyatt33@gmail.com</w:t>
      </w:r>
      <w:r w:rsidRPr="00602FC4">
        <w:rPr>
          <w:u w:val="single"/>
        </w:rPr>
        <w:tab/>
      </w:r>
    </w:p>
    <w:p w:rsidR="004469F4" w:rsidRPr="00602FC4" w:rsidRDefault="004469F4" w:rsidP="004469F4">
      <w:pPr>
        <w:tabs>
          <w:tab w:val="left" w:pos="5040"/>
          <w:tab w:val="right" w:pos="10440"/>
        </w:tabs>
        <w:spacing w:after="0" w:line="420" w:lineRule="auto"/>
        <w:rPr>
          <w:b/>
        </w:rPr>
      </w:pPr>
      <w:r w:rsidRPr="00602FC4">
        <w:rPr>
          <w:b/>
        </w:rPr>
        <w:t>OTHER INFORMATION:</w:t>
      </w:r>
      <w:r w:rsidRPr="00602FC4">
        <w:rPr>
          <w:b/>
          <w:i/>
        </w:rPr>
        <w:t xml:space="preserve"> please print clearly</w:t>
      </w:r>
    </w:p>
    <w:p w:rsidR="004469F4" w:rsidRDefault="004469F4" w:rsidP="004469F4">
      <w:pPr>
        <w:tabs>
          <w:tab w:val="left" w:pos="10440"/>
        </w:tabs>
        <w:spacing w:after="0" w:line="420" w:lineRule="auto"/>
        <w:rPr>
          <w:u w:val="single"/>
        </w:rPr>
      </w:pPr>
      <w:r>
        <w:t xml:space="preserve">Poster Title:  </w:t>
      </w:r>
      <w:r w:rsidR="00725327">
        <w:t>Group A Strep (GAS)</w:t>
      </w:r>
      <w:r>
        <w:rPr>
          <w:u w:val="single"/>
        </w:rPr>
        <w:tab/>
      </w:r>
    </w:p>
    <w:p w:rsidR="004469F4" w:rsidRDefault="004469F4" w:rsidP="004469F4">
      <w:pPr>
        <w:tabs>
          <w:tab w:val="left" w:pos="10440"/>
        </w:tabs>
        <w:spacing w:after="0" w:line="420" w:lineRule="auto"/>
        <w:rPr>
          <w:u w:val="single"/>
        </w:rPr>
      </w:pPr>
      <w:r>
        <w:rPr>
          <w:u w:val="single"/>
        </w:rPr>
        <w:tab/>
      </w:r>
    </w:p>
    <w:p w:rsidR="004469F4" w:rsidRDefault="004469F4" w:rsidP="004469F4">
      <w:pPr>
        <w:tabs>
          <w:tab w:val="left" w:pos="5040"/>
          <w:tab w:val="left" w:pos="10440"/>
        </w:tabs>
        <w:spacing w:after="0" w:line="420" w:lineRule="auto"/>
        <w:rPr>
          <w:u w:val="single"/>
        </w:rPr>
      </w:pPr>
      <w:r>
        <w:t xml:space="preserve">Program:  </w:t>
      </w:r>
      <w:r>
        <w:rPr>
          <w:u w:val="single"/>
        </w:rPr>
        <w:t xml:space="preserve">  Master of Science in Nursing</w:t>
      </w:r>
      <w:r>
        <w:rPr>
          <w:u w:val="single"/>
        </w:rPr>
        <w:tab/>
      </w:r>
      <w:r>
        <w:t xml:space="preserve">  Course:  </w:t>
      </w:r>
      <w:r>
        <w:rPr>
          <w:u w:val="single"/>
        </w:rPr>
        <w:t xml:space="preserve">  NURS 5330 – Advanced Pathophysiology</w:t>
      </w:r>
      <w:r>
        <w:rPr>
          <w:u w:val="single"/>
        </w:rPr>
        <w:tab/>
      </w:r>
    </w:p>
    <w:p w:rsidR="004469F4" w:rsidRPr="00602FC4" w:rsidRDefault="004469F4" w:rsidP="004469F4">
      <w:pPr>
        <w:tabs>
          <w:tab w:val="left" w:pos="5040"/>
          <w:tab w:val="left" w:pos="10440"/>
        </w:tabs>
        <w:spacing w:after="0" w:line="420" w:lineRule="auto"/>
      </w:pPr>
      <w:r w:rsidRPr="00602FC4">
        <w:t>Keywords:  Please list 4-6 keywords or keyword phrases describing your poster.</w:t>
      </w:r>
    </w:p>
    <w:p w:rsidR="004469F4" w:rsidRPr="00602FC4" w:rsidRDefault="00725327" w:rsidP="004469F4">
      <w:pPr>
        <w:tabs>
          <w:tab w:val="left" w:pos="2880"/>
          <w:tab w:val="left" w:pos="3600"/>
          <w:tab w:val="left" w:pos="6480"/>
          <w:tab w:val="left" w:pos="7200"/>
          <w:tab w:val="left" w:pos="10440"/>
        </w:tabs>
        <w:spacing w:after="0" w:line="420" w:lineRule="auto"/>
        <w:rPr>
          <w:b/>
          <w:u w:val="single"/>
        </w:rPr>
      </w:pPr>
      <w:r>
        <w:rPr>
          <w:b/>
          <w:u w:val="single"/>
        </w:rPr>
        <w:t xml:space="preserve">Group </w:t>
      </w:r>
      <w:proofErr w:type="gramStart"/>
      <w:r>
        <w:rPr>
          <w:b/>
          <w:u w:val="single"/>
        </w:rPr>
        <w:t>A</w:t>
      </w:r>
      <w:proofErr w:type="gramEnd"/>
      <w:r>
        <w:rPr>
          <w:b/>
          <w:u w:val="single"/>
        </w:rPr>
        <w:t xml:space="preserve"> Strep</w:t>
      </w:r>
      <w:r w:rsidR="004469F4">
        <w:rPr>
          <w:b/>
          <w:u w:val="single"/>
        </w:rPr>
        <w:tab/>
      </w:r>
      <w:r w:rsidR="004469F4">
        <w:rPr>
          <w:b/>
        </w:rPr>
        <w:tab/>
      </w:r>
      <w:r>
        <w:rPr>
          <w:b/>
        </w:rPr>
        <w:t>Disease Burden</w:t>
      </w:r>
      <w:r w:rsidR="004469F4">
        <w:rPr>
          <w:b/>
          <w:u w:val="single"/>
        </w:rPr>
        <w:tab/>
      </w:r>
      <w:r w:rsidR="004469F4">
        <w:rPr>
          <w:b/>
        </w:rPr>
        <w:tab/>
      </w:r>
      <w:r>
        <w:rPr>
          <w:b/>
        </w:rPr>
        <w:t>Sequelae of Disease</w:t>
      </w:r>
      <w:r w:rsidR="004469F4">
        <w:rPr>
          <w:b/>
          <w:u w:val="single"/>
        </w:rPr>
        <w:tab/>
      </w:r>
    </w:p>
    <w:p w:rsidR="004469F4" w:rsidRPr="00602FC4" w:rsidRDefault="00725327" w:rsidP="004469F4">
      <w:pPr>
        <w:tabs>
          <w:tab w:val="left" w:pos="2880"/>
          <w:tab w:val="left" w:pos="3600"/>
          <w:tab w:val="left" w:pos="6480"/>
          <w:tab w:val="left" w:pos="7200"/>
          <w:tab w:val="left" w:pos="10440"/>
        </w:tabs>
        <w:spacing w:after="0" w:line="420" w:lineRule="auto"/>
        <w:rPr>
          <w:b/>
          <w:u w:val="single"/>
        </w:rPr>
      </w:pPr>
      <w:r>
        <w:rPr>
          <w:b/>
          <w:u w:val="single"/>
        </w:rPr>
        <w:t>Virulence</w:t>
      </w:r>
      <w:r w:rsidR="004469F4">
        <w:rPr>
          <w:b/>
          <w:u w:val="single"/>
        </w:rPr>
        <w:tab/>
      </w:r>
      <w:r w:rsidR="004469F4">
        <w:rPr>
          <w:b/>
        </w:rPr>
        <w:tab/>
      </w:r>
      <w:r>
        <w:rPr>
          <w:b/>
        </w:rPr>
        <w:t>Powerful Pathogen</w:t>
      </w:r>
      <w:r w:rsidR="004469F4">
        <w:rPr>
          <w:b/>
          <w:u w:val="single"/>
        </w:rPr>
        <w:tab/>
      </w:r>
      <w:r w:rsidR="004469F4">
        <w:rPr>
          <w:b/>
        </w:rPr>
        <w:tab/>
      </w:r>
      <w:r w:rsidR="004469F4">
        <w:rPr>
          <w:b/>
          <w:u w:val="single"/>
        </w:rPr>
        <w:tab/>
      </w:r>
    </w:p>
    <w:p w:rsidR="004469F4" w:rsidRDefault="004469F4" w:rsidP="004469F4">
      <w:pPr>
        <w:tabs>
          <w:tab w:val="left" w:pos="7200"/>
          <w:tab w:val="left" w:pos="10440"/>
        </w:tabs>
        <w:spacing w:after="0" w:line="420" w:lineRule="auto"/>
        <w:rPr>
          <w:b/>
        </w:rPr>
      </w:pPr>
    </w:p>
    <w:p w:rsidR="004469F4" w:rsidRPr="003059E2" w:rsidRDefault="004469F4" w:rsidP="004469F4">
      <w:pPr>
        <w:tabs>
          <w:tab w:val="left" w:pos="8100"/>
          <w:tab w:val="left" w:pos="10440"/>
        </w:tabs>
        <w:spacing w:after="0" w:line="420" w:lineRule="auto"/>
        <w:rPr>
          <w:b/>
        </w:rPr>
      </w:pPr>
      <w:r>
        <w:rPr>
          <w:b/>
        </w:rPr>
        <w:t xml:space="preserve">Student Signature:  </w:t>
      </w:r>
      <w:r w:rsidR="00725327">
        <w:rPr>
          <w:b/>
        </w:rPr>
        <w:t>Kimberly Hyatt</w:t>
      </w:r>
      <w:r>
        <w:rPr>
          <w:b/>
          <w:u w:val="single"/>
        </w:rPr>
        <w:tab/>
      </w:r>
      <w:r w:rsidRPr="003059E2">
        <w:rPr>
          <w:b/>
        </w:rPr>
        <w:t xml:space="preserve">  Date:  </w:t>
      </w:r>
      <w:r w:rsidR="00725327">
        <w:rPr>
          <w:b/>
        </w:rPr>
        <w:t>7/27/2017</w:t>
      </w:r>
      <w:r w:rsidRPr="003059E2">
        <w:rPr>
          <w:b/>
          <w:u w:val="single"/>
        </w:rPr>
        <w:tab/>
      </w:r>
    </w:p>
    <w:p w:rsidR="004469F4" w:rsidRDefault="004469F4" w:rsidP="004469F4">
      <w:pPr>
        <w:spacing w:after="0" w:line="240" w:lineRule="auto"/>
        <w:rPr>
          <w:b/>
        </w:rPr>
      </w:pPr>
    </w:p>
    <w:p w:rsidR="004469F4" w:rsidRDefault="004469F4" w:rsidP="004469F4">
      <w:pPr>
        <w:spacing w:after="0" w:line="240" w:lineRule="auto"/>
        <w:rPr>
          <w:b/>
        </w:rPr>
      </w:pPr>
      <w:r>
        <w:rPr>
          <w:b/>
        </w:rPr>
        <w:t>FACULTY APPROVAL:</w:t>
      </w:r>
    </w:p>
    <w:p w:rsidR="004469F4" w:rsidRDefault="004469F4" w:rsidP="004469F4">
      <w:pPr>
        <w:spacing w:after="0" w:line="240" w:lineRule="auto"/>
        <w:ind w:right="360"/>
        <w:jc w:val="both"/>
        <w:rPr>
          <w:b/>
        </w:rPr>
      </w:pPr>
      <w:r w:rsidRPr="003059E2">
        <w:t>Working with the student, please select the appropriate embargo option below and then sign. Select embargo if document contains sensitive materials, future patent application concerns, book contract negotiations, or other proprietary interests that may be of concern. If you have questions about when</w:t>
      </w:r>
      <w:r>
        <w:t xml:space="preserve"> </w:t>
      </w:r>
      <w:r w:rsidRPr="003059E2">
        <w:t xml:space="preserve">to choose an embargo period, please speak with a librarian. </w:t>
      </w:r>
      <w:r>
        <w:rPr>
          <w:b/>
        </w:rPr>
        <w:t>BE AWARE that all abstracts are fully searchable regardless of which option chosen below.</w:t>
      </w:r>
    </w:p>
    <w:p w:rsidR="004469F4" w:rsidRDefault="004469F4" w:rsidP="004469F4">
      <w:pPr>
        <w:spacing w:after="0" w:line="240" w:lineRule="auto"/>
        <w:ind w:right="360"/>
        <w:jc w:val="both"/>
        <w:rPr>
          <w:b/>
        </w:rPr>
      </w:pPr>
    </w:p>
    <w:p w:rsidR="004469F4" w:rsidRPr="003059E2" w:rsidRDefault="004469F4" w:rsidP="004469F4">
      <w:pPr>
        <w:tabs>
          <w:tab w:val="right" w:pos="2880"/>
          <w:tab w:val="center" w:pos="3240"/>
        </w:tabs>
        <w:spacing w:after="0" w:line="420" w:lineRule="auto"/>
        <w:ind w:right="360"/>
        <w:jc w:val="both"/>
        <w:rPr>
          <w:b/>
          <w:i/>
          <w:u w:val="single"/>
        </w:rPr>
      </w:pPr>
      <w:r w:rsidRPr="003059E2">
        <w:rPr>
          <w:b/>
          <w:i/>
        </w:rPr>
        <w:t>Upload with no restrictions</w:t>
      </w:r>
      <w:r w:rsidRPr="003059E2">
        <w:rPr>
          <w:b/>
          <w:i/>
        </w:rPr>
        <w:tab/>
      </w:r>
      <w:r w:rsidRPr="003059E2">
        <w:rPr>
          <w:u w:val="single"/>
        </w:rPr>
        <w:tab/>
      </w:r>
      <w:r>
        <w:rPr>
          <w:u w:val="single"/>
        </w:rPr>
        <w:t>X</w:t>
      </w:r>
      <w:r>
        <w:rPr>
          <w:u w:val="single"/>
        </w:rPr>
        <w:tab/>
      </w:r>
    </w:p>
    <w:p w:rsidR="004469F4" w:rsidRPr="003059E2" w:rsidRDefault="004469F4" w:rsidP="004469F4">
      <w:pPr>
        <w:spacing w:after="0" w:line="420" w:lineRule="auto"/>
        <w:ind w:right="360"/>
        <w:jc w:val="both"/>
        <w:rPr>
          <w:b/>
          <w:i/>
          <w:u w:val="single"/>
        </w:rPr>
      </w:pPr>
      <w:r w:rsidRPr="003059E2">
        <w:rPr>
          <w:b/>
          <w:i/>
        </w:rPr>
        <w:t>Upload with embargo period</w:t>
      </w:r>
      <w:r w:rsidRPr="003059E2">
        <w:tab/>
      </w:r>
      <w:r w:rsidRPr="003059E2">
        <w:rPr>
          <w:u w:val="single"/>
        </w:rPr>
        <w:tab/>
      </w:r>
    </w:p>
    <w:p w:rsidR="004469F4" w:rsidRDefault="004469F4" w:rsidP="004469F4">
      <w:pPr>
        <w:tabs>
          <w:tab w:val="left" w:pos="720"/>
          <w:tab w:val="left" w:pos="2880"/>
          <w:tab w:val="left" w:pos="3600"/>
          <w:tab w:val="left" w:pos="4680"/>
          <w:tab w:val="left" w:pos="5400"/>
          <w:tab w:val="left" w:pos="6120"/>
          <w:tab w:val="left" w:pos="6840"/>
        </w:tabs>
        <w:spacing w:after="0" w:line="420" w:lineRule="auto"/>
        <w:ind w:right="360"/>
        <w:jc w:val="both"/>
        <w:rPr>
          <w:i/>
        </w:rPr>
      </w:pPr>
      <w:r w:rsidRPr="003059E2">
        <w:rPr>
          <w:i/>
        </w:rPr>
        <w:tab/>
        <w:t>Select embargo period</w:t>
      </w:r>
      <w:r w:rsidRPr="003059E2">
        <w:rPr>
          <w:i/>
        </w:rPr>
        <w:tab/>
      </w:r>
      <w:r w:rsidRPr="003059E2">
        <w:rPr>
          <w:u w:val="single"/>
        </w:rPr>
        <w:tab/>
      </w:r>
      <w:r w:rsidRPr="003059E2">
        <w:rPr>
          <w:i/>
        </w:rPr>
        <w:t xml:space="preserve">  6 months</w:t>
      </w:r>
      <w:r w:rsidRPr="003059E2">
        <w:rPr>
          <w:i/>
        </w:rPr>
        <w:tab/>
      </w:r>
      <w:r w:rsidRPr="003059E2">
        <w:rPr>
          <w:u w:val="single"/>
        </w:rPr>
        <w:tab/>
      </w:r>
      <w:r w:rsidRPr="003059E2">
        <w:rPr>
          <w:i/>
        </w:rPr>
        <w:t xml:space="preserve">  1 year</w:t>
      </w:r>
      <w:r w:rsidRPr="003059E2">
        <w:rPr>
          <w:i/>
        </w:rPr>
        <w:tab/>
      </w:r>
      <w:r w:rsidRPr="003059E2">
        <w:rPr>
          <w:u w:val="single"/>
        </w:rPr>
        <w:t xml:space="preserve">  </w:t>
      </w:r>
      <w:r w:rsidRPr="003059E2">
        <w:rPr>
          <w:u w:val="single"/>
        </w:rPr>
        <w:tab/>
      </w:r>
      <w:r w:rsidRPr="003059E2">
        <w:rPr>
          <w:i/>
        </w:rPr>
        <w:t xml:space="preserve"> 2 years</w:t>
      </w:r>
    </w:p>
    <w:p w:rsidR="004469F4" w:rsidRDefault="004469F4" w:rsidP="004469F4">
      <w:pPr>
        <w:tabs>
          <w:tab w:val="left" w:pos="720"/>
          <w:tab w:val="left" w:pos="2880"/>
          <w:tab w:val="left" w:pos="3600"/>
          <w:tab w:val="left" w:pos="4680"/>
          <w:tab w:val="left" w:pos="5400"/>
          <w:tab w:val="left" w:pos="6120"/>
          <w:tab w:val="left" w:pos="6840"/>
        </w:tabs>
        <w:spacing w:after="0" w:line="420" w:lineRule="auto"/>
        <w:ind w:right="360"/>
        <w:jc w:val="both"/>
        <w:rPr>
          <w:i/>
        </w:rPr>
      </w:pPr>
    </w:p>
    <w:p w:rsidR="004469F4" w:rsidRDefault="004469F4" w:rsidP="004469F4">
      <w:pPr>
        <w:tabs>
          <w:tab w:val="left" w:pos="8100"/>
          <w:tab w:val="left" w:pos="10440"/>
        </w:tabs>
        <w:spacing w:after="0" w:line="240" w:lineRule="auto"/>
        <w:rPr>
          <w:b/>
          <w:u w:val="single"/>
        </w:rPr>
      </w:pPr>
      <w:r>
        <w:rPr>
          <w:b/>
        </w:rPr>
        <w:t xml:space="preserve">Course Faculty Signature:  </w:t>
      </w:r>
      <w:r>
        <w:rPr>
          <w:b/>
          <w:u w:val="single"/>
        </w:rPr>
        <w:tab/>
      </w:r>
      <w:r w:rsidRPr="003059E2">
        <w:rPr>
          <w:b/>
        </w:rPr>
        <w:t xml:space="preserve">  Date:  </w:t>
      </w:r>
      <w:r w:rsidRPr="003059E2">
        <w:rPr>
          <w:b/>
          <w:u w:val="single"/>
        </w:rPr>
        <w:tab/>
      </w:r>
    </w:p>
    <w:p w:rsidR="004469F4" w:rsidRPr="00A04C1D" w:rsidRDefault="004469F4" w:rsidP="004469F4">
      <w:pPr>
        <w:tabs>
          <w:tab w:val="left" w:pos="2430"/>
          <w:tab w:val="left" w:pos="7200"/>
          <w:tab w:val="left" w:pos="10440"/>
        </w:tabs>
        <w:spacing w:after="0" w:line="420" w:lineRule="auto"/>
        <w:rPr>
          <w:i/>
        </w:rPr>
      </w:pPr>
      <w:r>
        <w:rPr>
          <w:b/>
        </w:rPr>
        <w:tab/>
      </w:r>
      <w:r w:rsidRPr="00A04C1D">
        <w:rPr>
          <w:i/>
        </w:rPr>
        <w:t>Dr. John D Chovan PhD DNP RN CNP CNS, Course Coordinator</w:t>
      </w:r>
    </w:p>
    <w:p w:rsidR="00F65F73" w:rsidRDefault="00F65F73" w:rsidP="00F65F73">
      <w:pPr>
        <w:jc w:val="center"/>
        <w:rPr>
          <w:sz w:val="24"/>
          <w:szCs w:val="24"/>
        </w:rPr>
      </w:pPr>
      <w:r w:rsidRPr="00651BBB">
        <w:rPr>
          <w:sz w:val="24"/>
          <w:szCs w:val="24"/>
        </w:rPr>
        <w:lastRenderedPageBreak/>
        <w:t>Abstract</w:t>
      </w:r>
    </w:p>
    <w:p w:rsidR="00F65F73" w:rsidRDefault="00F65F73" w:rsidP="00F65F73">
      <w:pPr>
        <w:spacing w:line="480" w:lineRule="auto"/>
        <w:rPr>
          <w:sz w:val="24"/>
          <w:szCs w:val="24"/>
        </w:rPr>
      </w:pPr>
      <w:r>
        <w:rPr>
          <w:sz w:val="24"/>
          <w:szCs w:val="24"/>
        </w:rPr>
        <w:t xml:space="preserve">Group </w:t>
      </w:r>
      <w:proofErr w:type="gramStart"/>
      <w:r>
        <w:rPr>
          <w:sz w:val="24"/>
          <w:szCs w:val="24"/>
        </w:rPr>
        <w:t>A</w:t>
      </w:r>
      <w:proofErr w:type="gramEnd"/>
      <w:r>
        <w:rPr>
          <w:sz w:val="24"/>
          <w:szCs w:val="24"/>
        </w:rPr>
        <w:t xml:space="preserve"> Streptococcal (GAS) bacteria is a common but potent pathogen.  GAS is the most common cause of pharyngitis in the world and can be easily treated with the right antibiotic.  Left untreated or undertreated, however, GAS is the ninth leading cause of infectious disease mortality, worldwide.  Lethality from a GAS infection is 10-30%.  The virulence factors of GAS are responsible for the short and long term havoc it wreaks on an individual, and the incredible disease burden of 18.1 million severe cases of GAS, annually, around the globe.  In the U.S., each year, GAS pharyngitis, alone, costs $500 million dollars, with 616 million cases of strep pharyngitis worldwide, annually.  The short term impact of GAS can cause any one of a dozen </w:t>
      </w:r>
      <w:proofErr w:type="spellStart"/>
      <w:r>
        <w:rPr>
          <w:sz w:val="24"/>
          <w:szCs w:val="24"/>
        </w:rPr>
        <w:t>suppurative</w:t>
      </w:r>
      <w:proofErr w:type="spellEnd"/>
      <w:r>
        <w:rPr>
          <w:sz w:val="24"/>
          <w:szCs w:val="24"/>
        </w:rPr>
        <w:t xml:space="preserve"> infections, or may create longer term implications with one of the various non-</w:t>
      </w:r>
      <w:proofErr w:type="spellStart"/>
      <w:r>
        <w:rPr>
          <w:sz w:val="24"/>
          <w:szCs w:val="24"/>
        </w:rPr>
        <w:t>suppurative</w:t>
      </w:r>
      <w:proofErr w:type="spellEnd"/>
      <w:r>
        <w:rPr>
          <w:sz w:val="24"/>
          <w:szCs w:val="24"/>
        </w:rPr>
        <w:t xml:space="preserve"> GAS diseases, such as endocarditis, PANDAS, or toxic shock.  Research is discovering genetic factors making some individuals more or less susceptible to GAS infections.  Progress is slow but promising as researchers are looking for ways to develop an effective vaccine that can prevent GAS infections and reduce the disease burden of the powerful pathogen that creates an annual death toll of 500,000 – 650,000 lives around the world.  The effective practitioner benefits from an acute awareness of signs and symptoms of GAS, including all possible manifestations GAS can take so this pathogen can be identified and arrested quickly, minimizing impact and negative outcomes for patients, populations, and the healthcare system.  </w:t>
      </w:r>
    </w:p>
    <w:p w:rsidR="00F65F73" w:rsidRPr="00651BBB" w:rsidRDefault="00F65F73" w:rsidP="00F65F73">
      <w:pPr>
        <w:spacing w:line="480" w:lineRule="auto"/>
        <w:ind w:firstLine="720"/>
        <w:rPr>
          <w:sz w:val="24"/>
          <w:szCs w:val="24"/>
        </w:rPr>
      </w:pPr>
      <w:r w:rsidRPr="005B4634">
        <w:rPr>
          <w:i/>
          <w:sz w:val="24"/>
          <w:szCs w:val="24"/>
        </w:rPr>
        <w:t>Keywords:</w:t>
      </w:r>
      <w:r>
        <w:rPr>
          <w:i/>
          <w:sz w:val="24"/>
          <w:szCs w:val="24"/>
        </w:rPr>
        <w:t xml:space="preserve">  </w:t>
      </w:r>
      <w:r>
        <w:rPr>
          <w:sz w:val="24"/>
          <w:szCs w:val="24"/>
        </w:rPr>
        <w:t>pathogen, virulence, disease burden, genetic factors, vaccine</w:t>
      </w:r>
    </w:p>
    <w:p w:rsidR="00F65F73" w:rsidRPr="00651BBB" w:rsidRDefault="00F65F73" w:rsidP="00F65F73">
      <w:pPr>
        <w:rPr>
          <w:sz w:val="24"/>
          <w:szCs w:val="24"/>
        </w:rPr>
      </w:pPr>
      <w:r>
        <w:tab/>
      </w:r>
    </w:p>
    <w:p w:rsidR="00074792" w:rsidRDefault="00F65F73">
      <w:bookmarkStart w:id="0" w:name="_GoBack"/>
      <w:bookmarkEnd w:id="0"/>
    </w:p>
    <w:sectPr w:rsidR="00074792" w:rsidSect="004469F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9F4"/>
    <w:rsid w:val="0003054B"/>
    <w:rsid w:val="004469F4"/>
    <w:rsid w:val="00725327"/>
    <w:rsid w:val="00B85DC5"/>
    <w:rsid w:val="00F17C3E"/>
    <w:rsid w:val="00F65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9F4"/>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9F4"/>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Chovan</dc:creator>
  <cp:lastModifiedBy>Kimberly Hyatt</cp:lastModifiedBy>
  <cp:revision>2</cp:revision>
  <dcterms:created xsi:type="dcterms:W3CDTF">2017-08-05T14:43:00Z</dcterms:created>
  <dcterms:modified xsi:type="dcterms:W3CDTF">2017-08-05T14:43:00Z</dcterms:modified>
</cp:coreProperties>
</file>